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spacing w:line="480" w:lineRule="exact"/>
        <w:ind w:firstLine="643" w:firstLineChars="200"/>
        <w:jc w:val="center"/>
        <w:rPr>
          <w:rFonts w:hint="eastAsia" w:ascii="仿宋_GB2312" w:hAnsi="方正仿宋_GBK" w:eastAsia="仿宋_GB2312" w:cs="方正仿宋_GBK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方正仿宋_GBK" w:eastAsia="仿宋_GB2312" w:cs="方正仿宋_GBK"/>
          <w:b/>
          <w:bCs/>
          <w:sz w:val="32"/>
          <w:szCs w:val="32"/>
          <w:lang w:val="en-US" w:eastAsia="zh-CN"/>
        </w:rPr>
        <w:t>参与调研座谈高校名单</w:t>
      </w:r>
    </w:p>
    <w:bookmarkEnd w:id="0"/>
    <w:p>
      <w:pPr>
        <w:spacing w:line="480" w:lineRule="exact"/>
        <w:ind w:firstLine="640" w:firstLineChars="200"/>
        <w:jc w:val="center"/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</w:pPr>
    </w:p>
    <w:tbl>
      <w:tblPr>
        <w:tblStyle w:val="3"/>
        <w:tblW w:w="7524" w:type="dxa"/>
        <w:jc w:val="center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6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34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高校名单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4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中国科学技术大学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3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安徽医科大学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634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安徽师范大学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34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34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淮北师范大学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3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阜阳师范大学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34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安徽理工大学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3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安徽财经大学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63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安徽工业大学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34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安徽中医药大学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34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巢湖学院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34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滁州学院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634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皖西学院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634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安徽中医药高等专科学校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634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安徽职业技术学院</w:t>
            </w:r>
          </w:p>
        </w:tc>
      </w:tr>
    </w:tbl>
    <w:p>
      <w:pPr>
        <w:ind w:firstLine="476"/>
        <w:jc w:val="left"/>
        <w:rPr>
          <w:rFonts w:hint="eastAsia" w:ascii="仿宋" w:hAnsi="仿宋" w:eastAsia="仿宋" w:cs="仿宋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4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2021-11-23T07:58:34Z</dcterms:created>
  <dc:creator>10908</dc:creator>
  <cp:lastModifiedBy>10908</cp:lastModifiedBy>
  <dcterms:modified xsi:type="dcterms:W3CDTF">2021-11-23T07:58:50Z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